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8F" w:rsidRPr="008B7C07" w:rsidRDefault="00E82F8F" w:rsidP="00E82F8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8B7C07">
        <w:rPr>
          <w:rFonts w:ascii="Times New Roman" w:eastAsiaTheme="minorEastAsia" w:hAnsi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/>
          <w:b/>
          <w:sz w:val="24"/>
          <w:szCs w:val="24"/>
        </w:rPr>
        <w:t>3</w:t>
      </w:r>
      <w:r w:rsidRPr="008B7C07">
        <w:rPr>
          <w:rFonts w:ascii="Times New Roman" w:eastAsiaTheme="minorEastAsia" w:hAnsi="Times New Roman"/>
          <w:b/>
          <w:sz w:val="24"/>
          <w:szCs w:val="24"/>
        </w:rPr>
        <w:t>SH11P2- CHEMISTRY LABORATORY</w:t>
      </w:r>
    </w:p>
    <w:p w:rsidR="00E82F8F" w:rsidRPr="008B7C07" w:rsidRDefault="00E82F8F" w:rsidP="00E82F8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B7C07">
        <w:rPr>
          <w:rFonts w:ascii="Times New Roman" w:eastAsiaTheme="minorEastAsia" w:hAnsi="Times New Roman"/>
          <w:sz w:val="24"/>
          <w:szCs w:val="24"/>
        </w:rPr>
        <w:t>(Common to EEE, E</w:t>
      </w:r>
      <w:r>
        <w:rPr>
          <w:rFonts w:ascii="Times New Roman" w:eastAsiaTheme="minorEastAsia" w:hAnsi="Times New Roman"/>
          <w:sz w:val="24"/>
          <w:szCs w:val="24"/>
        </w:rPr>
        <w:t>CE, CSE, IT) &amp; allied branches)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4"/>
        <w:gridCol w:w="3330"/>
        <w:gridCol w:w="3510"/>
        <w:gridCol w:w="1528"/>
      </w:tblGrid>
      <w:tr w:rsidR="00E82F8F" w:rsidRPr="00EF2B46" w:rsidTr="007E51F3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Basic science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82F8F" w:rsidRPr="00EF2B46" w:rsidTr="007E51F3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Practical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0-0-2</w:t>
            </w:r>
          </w:p>
        </w:tc>
      </w:tr>
      <w:tr w:rsidR="00E82F8F" w:rsidRPr="00EF2B46" w:rsidTr="007E51F3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tabs>
                <w:tab w:val="right" w:pos="9020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Sessional</w:t>
            </w:r>
            <w:proofErr w:type="spellEnd"/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Evaluation:</w:t>
            </w:r>
          </w:p>
          <w:p w:rsidR="00E82F8F" w:rsidRPr="00EF2B46" w:rsidRDefault="00E82F8F" w:rsidP="007E51F3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External Exam Evaluation:</w:t>
            </w:r>
          </w:p>
          <w:p w:rsidR="00E82F8F" w:rsidRPr="00EF2B46" w:rsidRDefault="00E82F8F" w:rsidP="007E51F3">
            <w:pPr>
              <w:spacing w:after="0"/>
              <w:jc w:val="right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30</w:t>
            </w:r>
          </w:p>
          <w:p w:rsidR="00E82F8F" w:rsidRPr="00EF2B46" w:rsidRDefault="00E82F8F" w:rsidP="007E51F3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70</w:t>
            </w:r>
          </w:p>
          <w:p w:rsidR="00E82F8F" w:rsidRPr="00EF2B46" w:rsidRDefault="00E82F8F" w:rsidP="007E51F3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  <w:tr w:rsidR="00E82F8F" w:rsidRPr="00EF2B46" w:rsidTr="007E51F3">
        <w:trPr>
          <w:trHeight w:val="3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Students undergoing this course are expected to learn :</w:t>
            </w:r>
          </w:p>
        </w:tc>
      </w:tr>
      <w:tr w:rsidR="00E82F8F" w:rsidRPr="00EF2B46" w:rsidTr="007E51F3">
        <w:trPr>
          <w:trHeight w:val="6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>Verify the fundamental concepts with experiments.</w:t>
            </w:r>
          </w:p>
        </w:tc>
      </w:tr>
      <w:tr w:rsidR="00E82F8F" w:rsidRPr="00EF2B46" w:rsidTr="007E51F3">
        <w:trPr>
          <w:trHeight w:val="3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</w:t>
            </w:r>
          </w:p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At the end of the course, the student will be able to</w:t>
            </w:r>
          </w:p>
        </w:tc>
      </w:tr>
      <w:tr w:rsidR="00E82F8F" w:rsidRPr="00EF2B46" w:rsidTr="007E51F3">
        <w:trPr>
          <w:trHeight w:val="3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CO1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Determine the cell constant and conductance of solutions.</w:t>
            </w:r>
          </w:p>
        </w:tc>
      </w:tr>
      <w:tr w:rsidR="00E82F8F" w:rsidRPr="00EF2B46" w:rsidTr="007E51F3">
        <w:trPr>
          <w:trHeight w:val="2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CO2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Prepare advanced polymer Bakelite materials</w:t>
            </w:r>
          </w:p>
        </w:tc>
      </w:tr>
      <w:tr w:rsidR="00E82F8F" w:rsidRPr="00EF2B46" w:rsidTr="007E51F3">
        <w:trPr>
          <w:trHeight w:val="29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CO3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  <w:t>Measure the strength of an acid present in secondary batteries.</w:t>
            </w:r>
          </w:p>
        </w:tc>
      </w:tr>
      <w:tr w:rsidR="00E82F8F" w:rsidRPr="00EF2B46" w:rsidTr="007E51F3">
        <w:trPr>
          <w:trHeight w:val="29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8F" w:rsidRPr="00EF2B46" w:rsidRDefault="00E82F8F" w:rsidP="007E51F3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CO4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Arial Narrow" w:hAnsi="Times New Roman"/>
                <w:color w:val="000000"/>
                <w:sz w:val="24"/>
                <w:szCs w:val="24"/>
                <w:u w:color="000000"/>
              </w:rPr>
              <w:t>Analyze the IR spectra of some organic compounds</w:t>
            </w:r>
          </w:p>
        </w:tc>
      </w:tr>
      <w:tr w:rsidR="00E82F8F" w:rsidRPr="00EF2B46" w:rsidTr="007E51F3">
        <w:trPr>
          <w:trHeight w:val="1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82F8F" w:rsidRPr="00EF2B46" w:rsidRDefault="00E82F8F" w:rsidP="007E51F3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82F8F" w:rsidRPr="00EF2B46" w:rsidRDefault="00E82F8F" w:rsidP="007E51F3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E82F8F" w:rsidRPr="00EF2B46" w:rsidRDefault="00E82F8F" w:rsidP="007E51F3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before="24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sz w:val="24"/>
                <w:szCs w:val="24"/>
              </w:rPr>
              <w:t>Minimum of 8 experiments to be completed out of the following:</w:t>
            </w:r>
          </w:p>
          <w:p w:rsidR="00E82F8F" w:rsidRPr="00EF2B46" w:rsidRDefault="00E82F8F" w:rsidP="007E51F3">
            <w:pPr>
              <w:spacing w:before="24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Measurement of 10Dq by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spectrophotometric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method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Conductometric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titration of strong acid vs. strong base 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Conductometric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titration of weak acid vs. strong base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Determination of cell constant and conductance of solutions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Potentiometry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- determination of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redox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potentials and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emfs</w:t>
            </w:r>
            <w:proofErr w:type="spellEnd"/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Determination of Strength of an acid in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-Acid battery 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Preparation of a Bakelite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Verify Lambert-Beer’s law 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>Wavelength measurement of sample through UV-Visible Spectroscopy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Identification of simple organic compounds by IR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Preparation of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nanomaterials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by precipitation method </w:t>
            </w:r>
          </w:p>
          <w:p w:rsidR="00E82F8F" w:rsidRPr="00EF2B46" w:rsidRDefault="00E82F8F" w:rsidP="00E82F8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color="000000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Estimation of Ferrous Iron by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Dichrometry</w:t>
            </w:r>
            <w:proofErr w:type="spellEnd"/>
          </w:p>
        </w:tc>
      </w:tr>
      <w:tr w:rsidR="00E82F8F" w:rsidRPr="00EF2B46" w:rsidTr="007E51F3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Pr="00EF2B46" w:rsidRDefault="00E82F8F" w:rsidP="007E51F3">
            <w:pPr>
              <w:spacing w:before="240"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 w:color="000000"/>
              </w:rPr>
            </w:pPr>
          </w:p>
          <w:p w:rsidR="00E82F8F" w:rsidRPr="00EF2B46" w:rsidRDefault="00E82F8F" w:rsidP="007E51F3">
            <w:pPr>
              <w:spacing w:before="240" w:after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</w:pPr>
            <w:r w:rsidRPr="00EF2B4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Text Books</w:t>
            </w:r>
          </w:p>
          <w:p w:rsidR="00E82F8F" w:rsidRPr="00EF2B46" w:rsidRDefault="00E82F8F" w:rsidP="007E51F3">
            <w:pPr>
              <w:spacing w:before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F" w:rsidRDefault="00E82F8F" w:rsidP="007E51F3">
            <w:pPr>
              <w:spacing w:before="240"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Books</w:t>
            </w: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82F8F" w:rsidRPr="00EF2B46" w:rsidRDefault="00E82F8F" w:rsidP="007E51F3">
            <w:pPr>
              <w:spacing w:before="240" w:after="0" w:line="36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Vogel'sQuantitative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Chemical Analysis 6th Edition 6th Edition" Pearson Publications by J. Mendham,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R.C.Denney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J.D.Barnes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and B.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Sivasankar</w:t>
            </w:r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Chatwal&amp;</w:t>
            </w:r>
            <w:proofErr w:type="gramStart"/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Anand</w:t>
            </w:r>
            <w:proofErr w:type="spellEnd"/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,</w:t>
            </w:r>
            <w:proofErr w:type="gramEnd"/>
            <w:r w:rsidRPr="00EF2B46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 Instrumental methods of chemical analysis, 2 Ed., Himalaya publications, 2006.</w:t>
            </w:r>
          </w:p>
        </w:tc>
      </w:tr>
    </w:tbl>
    <w:p w:rsidR="00E82F8F" w:rsidRPr="00EF2B46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E82F8F" w:rsidRPr="00EF2B46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E82F8F" w:rsidRPr="008B7C07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E82F8F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tbl>
      <w:tblPr>
        <w:tblStyle w:val="TableGrid2"/>
        <w:tblpPr w:leftFromText="180" w:rightFromText="180" w:vertAnchor="text" w:horzAnchor="margin" w:tblpXSpec="center" w:tblpY="208"/>
        <w:tblOverlap w:val="never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E82F8F" w:rsidRPr="008B7C07" w:rsidTr="00E82F8F">
        <w:trPr>
          <w:trHeight w:val="388"/>
        </w:trPr>
        <w:tc>
          <w:tcPr>
            <w:tcW w:w="10477" w:type="dxa"/>
            <w:gridSpan w:val="15"/>
          </w:tcPr>
          <w:p w:rsidR="00E82F8F" w:rsidRPr="008B7C07" w:rsidRDefault="00E82F8F" w:rsidP="00E82F8F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Contribution of Course Outcomes towards achievement of Program Outcomes (3-High, 2-Medium, 1-Low)</w:t>
            </w:r>
          </w:p>
        </w:tc>
      </w:tr>
      <w:tr w:rsidR="00E82F8F" w:rsidRPr="008B7C07" w:rsidTr="00E82F8F">
        <w:trPr>
          <w:trHeight w:val="197"/>
        </w:trPr>
        <w:tc>
          <w:tcPr>
            <w:tcW w:w="67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E82F8F" w:rsidRPr="008B7C07" w:rsidTr="00E82F8F">
        <w:trPr>
          <w:trHeight w:val="303"/>
        </w:trPr>
        <w:tc>
          <w:tcPr>
            <w:tcW w:w="67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F8F" w:rsidRPr="008B7C07" w:rsidTr="00E82F8F">
        <w:trPr>
          <w:trHeight w:val="46"/>
        </w:trPr>
        <w:tc>
          <w:tcPr>
            <w:tcW w:w="67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F8F" w:rsidRPr="008B7C07" w:rsidTr="00E82F8F">
        <w:trPr>
          <w:trHeight w:val="310"/>
        </w:trPr>
        <w:tc>
          <w:tcPr>
            <w:tcW w:w="67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2F8F" w:rsidRPr="008B7C07" w:rsidTr="00E82F8F">
        <w:trPr>
          <w:trHeight w:val="303"/>
        </w:trPr>
        <w:tc>
          <w:tcPr>
            <w:tcW w:w="670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B7C0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E82F8F" w:rsidRPr="008B7C07" w:rsidRDefault="00E82F8F" w:rsidP="00E82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vAlign w:val="center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E82F8F" w:rsidRPr="008B7C07" w:rsidRDefault="00E82F8F" w:rsidP="00E82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2F8F" w:rsidRPr="008B7C07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E82F8F" w:rsidRPr="008B7C07" w:rsidRDefault="00E82F8F" w:rsidP="00E82F8F">
      <w:pPr>
        <w:widowControl w:val="0"/>
        <w:autoSpaceDE w:val="0"/>
        <w:autoSpaceDN w:val="0"/>
        <w:spacing w:before="68" w:after="0" w:line="240" w:lineRule="auto"/>
        <w:ind w:right="1265"/>
        <w:rPr>
          <w:rFonts w:ascii="Times New Roman" w:hAnsi="Times New Roman"/>
          <w:b/>
          <w:sz w:val="24"/>
          <w:szCs w:val="24"/>
          <w:u w:val="single"/>
          <w:lang w:val="en-US" w:bidi="en-US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E82F8F" w:rsidRPr="008B7C07" w:rsidRDefault="00E82F8F" w:rsidP="00E82F8F">
      <w:pPr>
        <w:spacing w:before="240"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bidi="te-IN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74A"/>
    <w:multiLevelType w:val="multilevel"/>
    <w:tmpl w:val="1621374A"/>
    <w:lvl w:ilvl="0">
      <w:start w:val="1"/>
      <w:numFmt w:val="decimal"/>
      <w:lvlText w:val="%1."/>
      <w:lvlJc w:val="left"/>
      <w:pPr>
        <w:ind w:left="121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82F8F"/>
    <w:rsid w:val="0049547F"/>
    <w:rsid w:val="00E8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8F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E82F8F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2025-02-16T09:06:00Z</dcterms:created>
  <dcterms:modified xsi:type="dcterms:W3CDTF">2025-02-16T09:06:00Z</dcterms:modified>
</cp:coreProperties>
</file>